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E50" w:rsidRDefault="00FD2E50" w:rsidP="00FD2E50">
      <w:pPr>
        <w:spacing w:line="720" w:lineRule="auto"/>
        <w:jc w:val="center"/>
        <w:rPr>
          <w:rFonts w:ascii="Arial" w:hAnsi="Arial" w:cs="Arial"/>
          <w:color w:val="222222"/>
          <w:sz w:val="15"/>
          <w:szCs w:val="15"/>
          <w:shd w:val="clear" w:color="auto" w:fill="FFFFFF"/>
        </w:rPr>
      </w:pPr>
      <w:r w:rsidRPr="00FD2E50">
        <w:rPr>
          <w:rFonts w:ascii="Arial" w:hAnsi="Arial" w:cs="Arial"/>
          <w:color w:val="222222"/>
          <w:sz w:val="15"/>
          <w:szCs w:val="15"/>
          <w:shd w:val="clear" w:color="auto" w:fill="FFFFFF"/>
        </w:rPr>
        <w:drawing>
          <wp:inline distT="0" distB="0" distL="0" distR="0">
            <wp:extent cx="542324" cy="777240"/>
            <wp:effectExtent l="19050" t="0" r="0" b="0"/>
            <wp:docPr id="3" name="Immagine 0" descr="logo_ordine nuo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rdine nuov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258" cy="78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E50" w:rsidRDefault="00FD2E50" w:rsidP="00FD2E50"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>OGGETTO : </w:t>
      </w:r>
      <w:r>
        <w:rPr>
          <w:rFonts w:ascii="Arial" w:hAnsi="Arial" w:cs="Arial"/>
          <w:b/>
          <w:bCs/>
          <w:color w:val="222222"/>
          <w:sz w:val="15"/>
          <w:szCs w:val="15"/>
          <w:u w:val="single"/>
          <w:shd w:val="clear" w:color="auto" w:fill="FFFFFF"/>
        </w:rPr>
        <w:t>ASSICURAZIONE OBBLIGATORIA - gara indetta dal CNF per una polizza assicurativa a condizioni di particolare favore</w:t>
      </w:r>
      <w:r>
        <w:t>.</w:t>
      </w:r>
    </w:p>
    <w:p w:rsidR="00FD2E50" w:rsidRDefault="00FD2E50" w:rsidP="00FD2E50"/>
    <w:p w:rsidR="00FD2E50" w:rsidRDefault="00FD2E50" w:rsidP="00FD2E50">
      <w:r>
        <w:t>Carissimi Colleghi,</w:t>
      </w:r>
    </w:p>
    <w:p w:rsidR="00FD2E50" w:rsidRDefault="00FD2E50" w:rsidP="00FD2E50">
      <w:r>
        <w:t xml:space="preserve">Il Presidente del CNF Avv. Andrea </w:t>
      </w:r>
      <w:proofErr w:type="spellStart"/>
      <w:r>
        <w:t>Mascherin</w:t>
      </w:r>
      <w:proofErr w:type="spellEnd"/>
      <w:r>
        <w:t xml:space="preserve"> mi ha comunicato che ieri 10.10.2017 è stata siglata la convenzione su scala nazionale relativa all’aggiudicato lotto n.1 della gara in oggetto inerente la “assicurazione della responsabilità civile professionale dell’avvocato e della responsabilità patrimoniale e infortuni ex </w:t>
      </w:r>
      <w:proofErr w:type="spellStart"/>
      <w:r>
        <w:t>lege</w:t>
      </w:r>
      <w:proofErr w:type="spellEnd"/>
      <w:r>
        <w:t>”.</w:t>
      </w:r>
    </w:p>
    <w:p w:rsidR="00FD2E50" w:rsidRDefault="00FD2E50" w:rsidP="00FD2E50">
      <w:r>
        <w:t>Allego alla presente la descrizione sintetica della polizza ed il fascicolo informativo.</w:t>
      </w:r>
    </w:p>
    <w:p w:rsidR="00FD2E50" w:rsidRDefault="00FD2E50" w:rsidP="00FD2E50">
      <w:r>
        <w:t>Da oggi 11 ottobre 2017 i Colleghi interessati potranno prenderne visione e eventualmente sottoscrivere direttamente la polizza utilizzando il seguente link al sito web del Consiglio Nazionale Forense:</w:t>
      </w:r>
    </w:p>
    <w:p w:rsidR="00FD2E50" w:rsidRDefault="00FD2E50" w:rsidP="00FD2E50">
      <w:pPr>
        <w:jc w:val="center"/>
      </w:pPr>
      <w:hyperlink r:id="rId7" w:history="1">
        <w:r w:rsidRPr="005964AB">
          <w:rPr>
            <w:rStyle w:val="Collegamentoipertestuale"/>
          </w:rPr>
          <w:t>http://www.consiglionazionaleforense.it/web/cnf/assicurazione-obbligatoria</w:t>
        </w:r>
      </w:hyperlink>
    </w:p>
    <w:p w:rsidR="00FD2E50" w:rsidRDefault="00FD2E50" w:rsidP="00FD2E50">
      <w:r>
        <w:t xml:space="preserve">oppure accedendo nella dedicata area pubblicata nella home </w:t>
      </w:r>
      <w:proofErr w:type="spellStart"/>
      <w:r>
        <w:t>page</w:t>
      </w:r>
      <w:proofErr w:type="spellEnd"/>
      <w:r>
        <w:t xml:space="preserve"> del sito</w:t>
      </w:r>
    </w:p>
    <w:p w:rsidR="00FD2E50" w:rsidRDefault="00FD2E50" w:rsidP="00FD2E50">
      <w:pPr>
        <w:jc w:val="center"/>
      </w:pPr>
      <w:hyperlink r:id="rId8" w:history="1">
        <w:r w:rsidRPr="005964AB">
          <w:rPr>
            <w:rStyle w:val="Collegamentoipertestuale"/>
          </w:rPr>
          <w:t>www.consiglionazionaleforense.it</w:t>
        </w:r>
      </w:hyperlink>
    </w:p>
    <w:p w:rsidR="00FD2E50" w:rsidRDefault="00FD2E50" w:rsidP="00FD2E50">
      <w:pPr>
        <w:tabs>
          <w:tab w:val="left" w:pos="6852"/>
        </w:tabs>
        <w:rPr>
          <w:rStyle w:val="Enfasicorsivo"/>
          <w:rFonts w:cs="Arial"/>
          <w:bCs/>
          <w:i w:val="0"/>
          <w:iCs w:val="0"/>
          <w:shd w:val="clear" w:color="auto" w:fill="FFFFFF"/>
        </w:rPr>
      </w:pPr>
      <w:r w:rsidRPr="00DE5405">
        <w:t xml:space="preserve">Vi informo altresì che parrebbe sia stato prorogato di 30 giorni il termine per </w:t>
      </w:r>
      <w:r w:rsidRPr="00DE5405">
        <w:rPr>
          <w:rFonts w:cs="Arial"/>
          <w:shd w:val="clear" w:color="auto" w:fill="FFFFFF"/>
        </w:rPr>
        <w:t>l'obbligo di dotarsi di copertura </w:t>
      </w:r>
      <w:r w:rsidRPr="00DE5405">
        <w:rPr>
          <w:rStyle w:val="Enfasicorsivo"/>
          <w:rFonts w:cs="Arial"/>
          <w:bCs/>
          <w:i w:val="0"/>
          <w:iCs w:val="0"/>
          <w:shd w:val="clear" w:color="auto" w:fill="FFFFFF"/>
        </w:rPr>
        <w:t>assicurativa come richiesto dal CNF e OCF su sollecitazione di alcuni Consigli dell’Ordine tra i quali il nostro (V. Allegato Estratto di delibera COA Oristano</w:t>
      </w:r>
      <w:r>
        <w:rPr>
          <w:rStyle w:val="Enfasicorsivo"/>
          <w:rFonts w:cs="Arial"/>
          <w:bCs/>
          <w:i w:val="0"/>
          <w:iCs w:val="0"/>
          <w:shd w:val="clear" w:color="auto" w:fill="FFFFFF"/>
        </w:rPr>
        <w:t xml:space="preserve"> n.643/2017</w:t>
      </w:r>
      <w:r w:rsidRPr="00DE5405">
        <w:rPr>
          <w:rStyle w:val="Enfasicorsivo"/>
          <w:rFonts w:cs="Arial"/>
          <w:bCs/>
          <w:i w:val="0"/>
          <w:iCs w:val="0"/>
          <w:shd w:val="clear" w:color="auto" w:fill="FFFFFF"/>
        </w:rPr>
        <w:t>), ma allo stato non vi è ancora conferma ufficiale.</w:t>
      </w:r>
    </w:p>
    <w:p w:rsidR="00FD2E50" w:rsidRDefault="00FD2E50" w:rsidP="00FD2E50">
      <w:pPr>
        <w:tabs>
          <w:tab w:val="left" w:pos="6852"/>
        </w:tabs>
        <w:rPr>
          <w:rStyle w:val="Enfasicorsivo"/>
          <w:rFonts w:cs="Arial"/>
          <w:bCs/>
          <w:i w:val="0"/>
          <w:iCs w:val="0"/>
          <w:shd w:val="clear" w:color="auto" w:fill="FFFFFF"/>
        </w:rPr>
      </w:pPr>
      <w:r>
        <w:rPr>
          <w:rStyle w:val="Enfasicorsivo"/>
          <w:rFonts w:cs="Arial"/>
          <w:bCs/>
          <w:i w:val="0"/>
          <w:iCs w:val="0"/>
          <w:shd w:val="clear" w:color="auto" w:fill="FFFFFF"/>
        </w:rPr>
        <w:t>Resto a disposizione per ogni eventuale chiarimento in merito.</w:t>
      </w:r>
    </w:p>
    <w:p w:rsidR="00FD2E50" w:rsidRDefault="00FD2E50" w:rsidP="00FD2E50">
      <w:pPr>
        <w:tabs>
          <w:tab w:val="left" w:pos="6852"/>
        </w:tabs>
        <w:rPr>
          <w:rStyle w:val="Enfasicorsivo"/>
          <w:rFonts w:cs="Arial"/>
          <w:bCs/>
          <w:i w:val="0"/>
          <w:iCs w:val="0"/>
          <w:shd w:val="clear" w:color="auto" w:fill="FFFFFF"/>
        </w:rPr>
      </w:pPr>
      <w:r>
        <w:rPr>
          <w:rStyle w:val="Enfasicorsivo"/>
          <w:rFonts w:cs="Arial"/>
          <w:bCs/>
          <w:i w:val="0"/>
          <w:iCs w:val="0"/>
          <w:shd w:val="clear" w:color="auto" w:fill="FFFFFF"/>
        </w:rPr>
        <w:t>Cordialità</w:t>
      </w:r>
    </w:p>
    <w:p w:rsidR="00FD2E50" w:rsidRPr="00DE5405" w:rsidRDefault="00FD2E50" w:rsidP="00FD2E50">
      <w:pPr>
        <w:tabs>
          <w:tab w:val="left" w:pos="6852"/>
        </w:tabs>
      </w:pPr>
      <w:r>
        <w:rPr>
          <w:rStyle w:val="Enfasicorsivo"/>
          <w:rFonts w:cs="Arial"/>
          <w:bCs/>
          <w:i w:val="0"/>
          <w:iCs w:val="0"/>
          <w:shd w:val="clear" w:color="auto" w:fill="FFFFFF"/>
        </w:rPr>
        <w:t>Donatella</w:t>
      </w:r>
    </w:p>
    <w:p w:rsidR="005354E5" w:rsidRDefault="005354E5"/>
    <w:sectPr w:rsidR="005354E5" w:rsidSect="00416767">
      <w:pgSz w:w="11906" w:h="16838" w:code="9"/>
      <w:pgMar w:top="28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606" w:rsidRDefault="001A3606" w:rsidP="00FD2E50">
      <w:pPr>
        <w:spacing w:line="240" w:lineRule="auto"/>
      </w:pPr>
      <w:r>
        <w:separator/>
      </w:r>
    </w:p>
  </w:endnote>
  <w:endnote w:type="continuationSeparator" w:id="0">
    <w:p w:rsidR="001A3606" w:rsidRDefault="001A3606" w:rsidP="00FD2E5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606" w:rsidRDefault="001A3606" w:rsidP="00FD2E50">
      <w:pPr>
        <w:spacing w:line="240" w:lineRule="auto"/>
      </w:pPr>
      <w:r>
        <w:separator/>
      </w:r>
    </w:p>
  </w:footnote>
  <w:footnote w:type="continuationSeparator" w:id="0">
    <w:p w:rsidR="001A3606" w:rsidRDefault="001A3606" w:rsidP="00FD2E5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2E50"/>
    <w:rsid w:val="001023E1"/>
    <w:rsid w:val="001A3606"/>
    <w:rsid w:val="005354E5"/>
    <w:rsid w:val="005B59EA"/>
    <w:rsid w:val="00AD5C4E"/>
    <w:rsid w:val="00FD2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566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2E5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D2E50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FD2E50"/>
    <w:rPr>
      <w:i/>
      <w:i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D2E5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D2E5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2E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2E50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D2E5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D2E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iglionazionaleforens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iglionazionaleforense.it/web/cnf/assicurazione-obbligator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Utente02</dc:creator>
  <cp:lastModifiedBy>Utente02</cp:lastModifiedBy>
  <cp:revision>1</cp:revision>
  <dcterms:created xsi:type="dcterms:W3CDTF">2017-10-11T07:59:00Z</dcterms:created>
  <dcterms:modified xsi:type="dcterms:W3CDTF">2017-10-11T08:10:00Z</dcterms:modified>
</cp:coreProperties>
</file>